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216810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proofErr w:type="gramEnd"/>
      <w:r w:rsidRPr="00216810">
        <w:rPr>
          <w:rFonts w:ascii="Times New Roman" w:eastAsia="Times New Roman" w:hAnsi="Times New Roman" w:cs="Times New Roman"/>
          <w:b/>
          <w:sz w:val="24"/>
          <w:szCs w:val="20"/>
        </w:rPr>
        <w:t xml:space="preserve">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216810" w:rsidRPr="00216810" w:rsidRDefault="00876A3D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</w:t>
      </w:r>
      <w:r w:rsidR="00FB35A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Default="00D971EE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мая</w:t>
      </w:r>
      <w:r w:rsidR="009E64C8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971E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287035">
        <w:rPr>
          <w:rFonts w:ascii="Times New Roman" w:eastAsia="Times New Roman" w:hAnsi="Times New Roman" w:cs="Times New Roman"/>
          <w:b/>
          <w:sz w:val="24"/>
          <w:szCs w:val="24"/>
        </w:rPr>
        <w:t>Канева Татьяна Людвиговна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0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B20A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5A4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5A4">
        <w:rPr>
          <w:rFonts w:ascii="Times New Roman" w:eastAsia="Times New Roman" w:hAnsi="Times New Roman" w:cs="Times New Roman"/>
          <w:sz w:val="24"/>
          <w:szCs w:val="24"/>
        </w:rPr>
        <w:t xml:space="preserve">Барихин Александр Сергеевич - </w:t>
      </w:r>
      <w:r w:rsidR="00FB35A4" w:rsidRPr="008E5463"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 w:rsidR="00FB35A4"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FB35A4"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FB35A4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2.Гарипова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Парасковья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Константиновна -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8E5463" w:rsidRPr="000C314F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42685">
        <w:rPr>
          <w:rFonts w:ascii="Times New Roman" w:eastAsia="Times New Roman" w:hAnsi="Times New Roman" w:cs="Times New Roman"/>
          <w:sz w:val="24"/>
          <w:szCs w:val="24"/>
        </w:rPr>
        <w:t xml:space="preserve">Игишева Мария Ивановна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42685">
        <w:rPr>
          <w:rFonts w:ascii="Times New Roman" w:eastAsia="Times New Roman" w:hAnsi="Times New Roman" w:cs="Times New Roman"/>
          <w:sz w:val="24"/>
          <w:szCs w:val="24"/>
        </w:rPr>
        <w:t xml:space="preserve">.Канева Елена Владимировна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42685">
        <w:rPr>
          <w:rFonts w:ascii="Times New Roman" w:eastAsia="Times New Roman" w:hAnsi="Times New Roman" w:cs="Times New Roman"/>
          <w:sz w:val="24"/>
          <w:szCs w:val="24"/>
        </w:rPr>
        <w:t xml:space="preserve">.Канева Лариса Терентьевна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FB35A4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B3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Канева </w:t>
      </w:r>
      <w:r>
        <w:rPr>
          <w:rFonts w:ascii="Times New Roman" w:eastAsia="Times New Roman" w:hAnsi="Times New Roman" w:cs="Times New Roman"/>
          <w:sz w:val="24"/>
          <w:szCs w:val="24"/>
        </w:rPr>
        <w:t>Татьяна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Людвиговна</w:t>
      </w:r>
      <w:r w:rsidR="004426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9E64C8" w:rsidRPr="008E5463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С.Д.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8E5463" w:rsidRPr="008E5463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8E5463" w:rsidRPr="008E5463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CC">
        <w:rPr>
          <w:rFonts w:ascii="Times New Roman" w:eastAsia="Times New Roman" w:hAnsi="Times New Roman" w:cs="Times New Roman"/>
          <w:sz w:val="24"/>
          <w:szCs w:val="24"/>
        </w:rPr>
        <w:t>Потпот Игорь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</w:t>
      </w:r>
    </w:p>
    <w:p w:rsidR="003446CC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Присутствует –</w:t>
      </w:r>
      <w:r w:rsidR="009E64C8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216810" w:rsidRPr="00216810" w:rsidRDefault="009E64C8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Отсутствуют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p w:rsidR="00216810" w:rsidRDefault="00E807A8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елоярский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А.И.Канева</w:t>
      </w:r>
      <w:proofErr w:type="spellEnd"/>
      <w:r w:rsidR="00AE4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23E" w:rsidRDefault="00F5723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Д.Т.Лозямова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23E" w:rsidRPr="00E807A8" w:rsidRDefault="00F5723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муниципального образования, заведующий сектором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В.Н.Бочкарева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 xml:space="preserve"> заседание 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>ьско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28703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28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7035">
        <w:rPr>
          <w:rFonts w:ascii="Times New Roman" w:eastAsia="Times New Roman" w:hAnsi="Times New Roman" w:cs="Times New Roman"/>
          <w:sz w:val="24"/>
          <w:szCs w:val="24"/>
        </w:rPr>
        <w:t>Каева</w:t>
      </w:r>
      <w:proofErr w:type="spellEnd"/>
      <w:r w:rsidR="00287035">
        <w:rPr>
          <w:rFonts w:ascii="Times New Roman" w:eastAsia="Times New Roman" w:hAnsi="Times New Roman" w:cs="Times New Roman"/>
          <w:sz w:val="24"/>
          <w:szCs w:val="24"/>
        </w:rPr>
        <w:t xml:space="preserve"> Т.Л.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87035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Докладывает: Канева Т.Л.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B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B20A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216810" w:rsidRPr="00216810" w:rsidRDefault="004E0FE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216810" w:rsidRPr="00216810" w:rsidRDefault="004E0FE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7035" w:rsidRDefault="00287035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35" w:rsidRDefault="00287035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179" w:rsidRDefault="00775179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05" w:rsidRPr="00876A3D" w:rsidRDefault="004E0FE7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216810" w:rsidRPr="00216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>Утвердить следующую повестку дня заседания Совета депутатов.</w:t>
      </w:r>
    </w:p>
    <w:p w:rsidR="00AB0950" w:rsidRDefault="00AB0950" w:rsidP="004E0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0A5" w:rsidRDefault="00216810" w:rsidP="00DB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287035" w:rsidRPr="00287035" w:rsidRDefault="00287035" w:rsidP="0028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035">
        <w:rPr>
          <w:rFonts w:ascii="Times New Roman" w:eastAsia="Times New Roman" w:hAnsi="Times New Roman" w:cs="Times New Roman"/>
          <w:sz w:val="24"/>
          <w:szCs w:val="24"/>
        </w:rPr>
        <w:t xml:space="preserve">             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035">
        <w:rPr>
          <w:rFonts w:ascii="Times New Roman" w:eastAsia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287035">
        <w:rPr>
          <w:rFonts w:ascii="Times New Roman" w:eastAsia="Times New Roman" w:hAnsi="Times New Roman" w:cs="Times New Roman"/>
          <w:sz w:val="24"/>
          <w:szCs w:val="24"/>
        </w:rPr>
        <w:t>принятия решений Совета депутатов сельского поселения</w:t>
      </w:r>
      <w:proofErr w:type="gramEnd"/>
      <w:r w:rsidRPr="0028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03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87035">
        <w:rPr>
          <w:rFonts w:ascii="Times New Roman" w:eastAsia="Times New Roman" w:hAnsi="Times New Roman" w:cs="Times New Roman"/>
          <w:sz w:val="24"/>
          <w:szCs w:val="24"/>
        </w:rPr>
        <w:t xml:space="preserve"> в заочной форме путем опроса мнений депутатов;</w:t>
      </w:r>
    </w:p>
    <w:p w:rsidR="00FB35A4" w:rsidRDefault="00B22976" w:rsidP="00FB3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35A4" w:rsidRPr="00FB3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5F0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465F0C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465F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26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0CC7" w:rsidRPr="00457E6F" w:rsidRDefault="00B22976" w:rsidP="0045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 xml:space="preserve">3. «Об исполнении бюджета сельского поселения </w:t>
      </w:r>
      <w:proofErr w:type="spellStart"/>
      <w:r w:rsidR="00287035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287035">
        <w:rPr>
          <w:rFonts w:ascii="Times New Roman" w:eastAsia="Times New Roman" w:hAnsi="Times New Roman" w:cs="Times New Roman"/>
          <w:sz w:val="24"/>
          <w:szCs w:val="24"/>
        </w:rPr>
        <w:t xml:space="preserve"> за 2020 год»</w:t>
      </w:r>
      <w:r w:rsidR="00CC2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035" w:rsidRDefault="00287035" w:rsidP="00287035">
      <w:pPr>
        <w:pStyle w:val="a6"/>
        <w:ind w:firstLine="851"/>
        <w:jc w:val="both"/>
      </w:pPr>
    </w:p>
    <w:p w:rsidR="00287035" w:rsidRPr="00306657" w:rsidRDefault="00457E6F" w:rsidP="0028703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="00B53614">
        <w:t xml:space="preserve">. </w:t>
      </w:r>
      <w:r w:rsidR="00B53614" w:rsidRPr="00D63224">
        <w:rPr>
          <w:rFonts w:ascii="Times New Roman" w:hAnsi="Times New Roman" w:cs="Times New Roman"/>
          <w:sz w:val="24"/>
          <w:szCs w:val="24"/>
        </w:rPr>
        <w:t>СЛУШАЛИ:</w:t>
      </w:r>
      <w:r w:rsidR="00B53614">
        <w:t xml:space="preserve"> </w:t>
      </w:r>
      <w:r w:rsidR="00287035" w:rsidRPr="00306657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="00287035" w:rsidRPr="00306657">
        <w:rPr>
          <w:rFonts w:ascii="Times New Roman" w:hAnsi="Times New Roman" w:cs="Times New Roman"/>
          <w:sz w:val="24"/>
          <w:szCs w:val="24"/>
        </w:rPr>
        <w:t>принятия решения Совета депутатов сельского поселения</w:t>
      </w:r>
      <w:proofErr w:type="gramEnd"/>
      <w:r w:rsidR="0028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035" w:rsidRPr="003066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87035" w:rsidRPr="00306657">
        <w:rPr>
          <w:rFonts w:ascii="Times New Roman" w:hAnsi="Times New Roman" w:cs="Times New Roman"/>
          <w:sz w:val="24"/>
          <w:szCs w:val="24"/>
        </w:rPr>
        <w:t xml:space="preserve"> в заочной форме путём опроса мнений депутатов.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</w:p>
    <w:p w:rsidR="00886160" w:rsidRDefault="0034697B" w:rsidP="0088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Докладывает:</w:t>
      </w:r>
      <w:r w:rsidR="00BB0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7193">
        <w:rPr>
          <w:rFonts w:ascii="Times New Roman" w:eastAsia="Times New Roman" w:hAnsi="Times New Roman" w:cs="Times New Roman"/>
          <w:bCs/>
          <w:sz w:val="24"/>
          <w:szCs w:val="24"/>
        </w:rPr>
        <w:t>Канева Т.</w:t>
      </w:r>
      <w:r w:rsidR="00287035">
        <w:rPr>
          <w:rFonts w:ascii="Times New Roman" w:eastAsia="Times New Roman" w:hAnsi="Times New Roman" w:cs="Times New Roman"/>
          <w:bCs/>
          <w:sz w:val="24"/>
          <w:szCs w:val="24"/>
        </w:rPr>
        <w:t>Л.</w:t>
      </w:r>
      <w:r w:rsidRPr="0021681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6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03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="00BB0B64" w:rsidRPr="00BB0B6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сельского поселения Казым.</w:t>
      </w:r>
    </w:p>
    <w:p w:rsidR="00691B8E" w:rsidRDefault="00886160" w:rsidP="0088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1B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91B8E"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691B8E">
        <w:rPr>
          <w:b/>
        </w:rPr>
        <w:t xml:space="preserve"> </w:t>
      </w:r>
      <w:r w:rsidR="00691B8E"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91B8E" w:rsidRPr="0088616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91B8E" w:rsidRPr="00886160">
        <w:rPr>
          <w:rFonts w:ascii="Times New Roman" w:hAnsi="Times New Roman" w:cs="Times New Roman"/>
          <w:sz w:val="24"/>
          <w:szCs w:val="24"/>
        </w:rPr>
        <w:t xml:space="preserve"> от 24 февраля 2021 года №7</w:t>
      </w:r>
      <w:r w:rsidR="00691B8E" w:rsidRPr="00886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160">
        <w:rPr>
          <w:rFonts w:ascii="Times New Roman" w:hAnsi="Times New Roman" w:cs="Times New Roman"/>
          <w:i/>
          <w:sz w:val="24"/>
          <w:szCs w:val="24"/>
        </w:rPr>
        <w:t>«</w:t>
      </w:r>
      <w:r w:rsidR="00691B8E" w:rsidRPr="0088616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изменения в приложение к решению Совета депутатов                                  сельского поселения </w:t>
      </w:r>
      <w:proofErr w:type="spellStart"/>
      <w:r w:rsidR="00691B8E" w:rsidRPr="00886160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="00691B8E" w:rsidRPr="008861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30 сентября 2020 года № 33</w:t>
      </w:r>
      <w:r w:rsidRPr="00886160">
        <w:rPr>
          <w:rFonts w:ascii="Times New Roman" w:hAnsi="Times New Roman" w:cs="Times New Roman"/>
          <w:sz w:val="24"/>
          <w:szCs w:val="24"/>
        </w:rPr>
        <w:t>»</w:t>
      </w:r>
      <w:r w:rsidR="00FA15FC">
        <w:rPr>
          <w:rFonts w:ascii="Times New Roman" w:hAnsi="Times New Roman" w:cs="Times New Roman"/>
          <w:sz w:val="24"/>
          <w:szCs w:val="24"/>
        </w:rPr>
        <w:t>;</w:t>
      </w:r>
    </w:p>
    <w:p w:rsidR="00FA15FC" w:rsidRDefault="00FA15FC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февраля 2021 года №8 «</w:t>
      </w:r>
      <w:r w:rsidRPr="00FA15FC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2  к  решению Совета депутатов сельского поселения </w:t>
      </w:r>
      <w:proofErr w:type="spellStart"/>
      <w:r w:rsidRPr="00FA15F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15FC">
        <w:rPr>
          <w:rFonts w:ascii="Times New Roman" w:hAnsi="Times New Roman" w:cs="Times New Roman"/>
          <w:sz w:val="24"/>
          <w:szCs w:val="24"/>
        </w:rPr>
        <w:t xml:space="preserve"> от 27 февраля 2008 года № 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15FC" w:rsidRDefault="00FA15FC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февраля 2021 года №9 «</w:t>
      </w:r>
      <w:r w:rsidRPr="00FA15F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FA15F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15FC">
        <w:rPr>
          <w:rFonts w:ascii="Times New Roman" w:hAnsi="Times New Roman" w:cs="Times New Roman"/>
          <w:sz w:val="24"/>
          <w:szCs w:val="24"/>
        </w:rPr>
        <w:t xml:space="preserve"> от  17 мая 2006 года № 10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15FC" w:rsidRDefault="00FA15FC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 марта 2021 года №10 «</w:t>
      </w:r>
      <w:r w:rsidRPr="00FA15FC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сельском поселении </w:t>
      </w:r>
      <w:proofErr w:type="spellStart"/>
      <w:r w:rsidRPr="00FA15F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A15FC" w:rsidRPr="00FA15FC" w:rsidRDefault="00FA15FC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 марта 2021 года №11 «</w:t>
      </w:r>
      <w:r w:rsidRPr="00FA15F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5FC">
        <w:rPr>
          <w:rFonts w:ascii="Times New Roman" w:hAnsi="Times New Roman" w:cs="Times New Roman"/>
          <w:sz w:val="24"/>
          <w:szCs w:val="24"/>
        </w:rPr>
        <w:t>от 9 декабря 2020 года № 43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15FC" w:rsidRDefault="00FA15FC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</w:t>
      </w:r>
      <w:r w:rsidR="00AA1110"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AA1110">
        <w:rPr>
          <w:b/>
        </w:rPr>
        <w:t xml:space="preserve"> </w:t>
      </w:r>
      <w:r w:rsidR="00AA1110"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A1110">
        <w:rPr>
          <w:rFonts w:ascii="Times New Roman" w:hAnsi="Times New Roman" w:cs="Times New Roman"/>
          <w:sz w:val="24"/>
          <w:szCs w:val="24"/>
        </w:rPr>
        <w:t xml:space="preserve"> от 08 апреля  2021 года №12 «</w:t>
      </w:r>
      <w:r w:rsidR="00AA1110" w:rsidRPr="00AA1110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="00AA1110" w:rsidRPr="00AA1110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="00AA1110" w:rsidRPr="00AA1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10"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A1110" w:rsidRPr="00AA1110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="00AA1110"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A1110" w:rsidRPr="00AA1110">
        <w:rPr>
          <w:rFonts w:ascii="Times New Roman" w:hAnsi="Times New Roman" w:cs="Times New Roman"/>
          <w:sz w:val="24"/>
          <w:szCs w:val="24"/>
        </w:rPr>
        <w:t>» и назначении публичных слушаний</w:t>
      </w:r>
      <w:r w:rsidR="00AA1110">
        <w:rPr>
          <w:rFonts w:ascii="Times New Roman" w:hAnsi="Times New Roman" w:cs="Times New Roman"/>
          <w:sz w:val="24"/>
          <w:szCs w:val="24"/>
        </w:rPr>
        <w:t>»;</w:t>
      </w:r>
    </w:p>
    <w:p w:rsidR="00AA1110" w:rsidRDefault="00AA1110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 апреля  2021 года №13 «</w:t>
      </w:r>
      <w:r w:rsidRPr="00AA111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от 20 марта 2009 года № 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1110" w:rsidRDefault="00AA1110" w:rsidP="00F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 мая 2021 года №14 «</w:t>
      </w:r>
      <w:r w:rsidRPr="00AA1110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Pr="00AA1110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AA1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"Об исполнении бюджета сельского поселения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за 2020 год" и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1110" w:rsidRDefault="00AA1110" w:rsidP="00B4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9) </w:t>
      </w:r>
      <w:r w:rsidR="00B4218E"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B4218E">
        <w:rPr>
          <w:b/>
        </w:rPr>
        <w:t xml:space="preserve"> </w:t>
      </w:r>
      <w:r w:rsidR="00B4218E"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218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4218E">
        <w:rPr>
          <w:rFonts w:ascii="Times New Roman" w:hAnsi="Times New Roman" w:cs="Times New Roman"/>
          <w:sz w:val="24"/>
          <w:szCs w:val="24"/>
        </w:rPr>
        <w:t xml:space="preserve"> от 12 мая 2021 года №15 «О внесении изменений в решение </w:t>
      </w:r>
      <w:r w:rsidR="00B4218E" w:rsidRPr="00B4218E">
        <w:rPr>
          <w:rFonts w:ascii="Times New Roman" w:hAnsi="Times New Roman" w:cs="Times New Roman"/>
          <w:sz w:val="24"/>
          <w:szCs w:val="24"/>
        </w:rPr>
        <w:t>Совета депу</w:t>
      </w:r>
      <w:r w:rsidR="00B4218E">
        <w:rPr>
          <w:rFonts w:ascii="Times New Roman" w:hAnsi="Times New Roman" w:cs="Times New Roman"/>
          <w:sz w:val="24"/>
          <w:szCs w:val="24"/>
        </w:rPr>
        <w:t xml:space="preserve">татов сельского поселения </w:t>
      </w:r>
      <w:proofErr w:type="spellStart"/>
      <w:r w:rsidR="00B4218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4218E">
        <w:rPr>
          <w:rFonts w:ascii="Times New Roman" w:hAnsi="Times New Roman" w:cs="Times New Roman"/>
          <w:sz w:val="24"/>
          <w:szCs w:val="24"/>
        </w:rPr>
        <w:t xml:space="preserve"> </w:t>
      </w:r>
      <w:r w:rsidR="00B4218E" w:rsidRPr="00B4218E">
        <w:rPr>
          <w:rFonts w:ascii="Times New Roman" w:hAnsi="Times New Roman" w:cs="Times New Roman"/>
          <w:sz w:val="24"/>
          <w:szCs w:val="24"/>
        </w:rPr>
        <w:t>от 17 мая 2006 года № 10</w:t>
      </w:r>
      <w:r w:rsidR="00B4218E">
        <w:rPr>
          <w:rFonts w:ascii="Times New Roman" w:hAnsi="Times New Roman" w:cs="Times New Roman"/>
          <w:sz w:val="24"/>
          <w:szCs w:val="24"/>
        </w:rPr>
        <w:t>»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обсуждении приняли участие: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Федотова Е.Т.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15693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515693" w:rsidRPr="00FD1329" w:rsidRDefault="00515693" w:rsidP="005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515693" w:rsidRDefault="00515693" w:rsidP="00B4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693" w:rsidRPr="00FA15FC" w:rsidRDefault="00AF1C17" w:rsidP="00B4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5693" w:rsidRPr="00FD1329">
        <w:rPr>
          <w:rFonts w:ascii="Times New Roman" w:hAnsi="Times New Roman"/>
          <w:sz w:val="24"/>
          <w:szCs w:val="24"/>
        </w:rPr>
        <w:t xml:space="preserve">РЕШИЛИ: </w:t>
      </w:r>
      <w:r w:rsidR="00515693">
        <w:rPr>
          <w:rFonts w:ascii="Times New Roman" w:hAnsi="Times New Roman"/>
          <w:sz w:val="24"/>
          <w:szCs w:val="24"/>
        </w:rPr>
        <w:t>принятые решения: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8616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86160">
        <w:rPr>
          <w:rFonts w:ascii="Times New Roman" w:hAnsi="Times New Roman" w:cs="Times New Roman"/>
          <w:sz w:val="24"/>
          <w:szCs w:val="24"/>
        </w:rPr>
        <w:t xml:space="preserve"> от 24 февраля 2021 года №7</w:t>
      </w:r>
      <w:r w:rsidRPr="0088616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616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изменения в приложение к решению Совета депутатов                                  сельского поселения </w:t>
      </w:r>
      <w:proofErr w:type="spellStart"/>
      <w:r w:rsidRPr="00886160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Pr="008861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30 сентября 2020 года № 33</w:t>
      </w:r>
      <w:r w:rsidRPr="00886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февраля 2021 года №8 «</w:t>
      </w:r>
      <w:r w:rsidRPr="00FA15FC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2  к  решению Совета депутатов сельского поселения </w:t>
      </w:r>
      <w:proofErr w:type="spellStart"/>
      <w:r w:rsidRPr="00FA15F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15FC">
        <w:rPr>
          <w:rFonts w:ascii="Times New Roman" w:hAnsi="Times New Roman" w:cs="Times New Roman"/>
          <w:sz w:val="24"/>
          <w:szCs w:val="24"/>
        </w:rPr>
        <w:t xml:space="preserve"> от 27 февраля 2008 года № 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февраля 2021 года №9 «</w:t>
      </w:r>
      <w:r w:rsidRPr="00FA15F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FA15F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15FC">
        <w:rPr>
          <w:rFonts w:ascii="Times New Roman" w:hAnsi="Times New Roman" w:cs="Times New Roman"/>
          <w:sz w:val="24"/>
          <w:szCs w:val="24"/>
        </w:rPr>
        <w:t xml:space="preserve"> от  17 мая 2006 года № 10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 марта 2021 года №10 «</w:t>
      </w:r>
      <w:r w:rsidRPr="00FA15FC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сельском поселении </w:t>
      </w:r>
      <w:proofErr w:type="spellStart"/>
      <w:r w:rsidRPr="00FA15F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Pr="00FA15FC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 марта 2021 года №11 «</w:t>
      </w:r>
      <w:r w:rsidRPr="00FA15F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5FC">
        <w:rPr>
          <w:rFonts w:ascii="Times New Roman" w:hAnsi="Times New Roman" w:cs="Times New Roman"/>
          <w:sz w:val="24"/>
          <w:szCs w:val="24"/>
        </w:rPr>
        <w:t>от 9 декабря 2020 года № 43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08 апреля  2021 года №12 «</w:t>
      </w:r>
      <w:r w:rsidRPr="00AA1110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Pr="00AA1110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AA1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>» и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 апреля  2021 года №13 «</w:t>
      </w:r>
      <w:r w:rsidRPr="00AA111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от 20 марта 2009 года № 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 мая 2021 года №14 «</w:t>
      </w:r>
      <w:r w:rsidRPr="00AA1110">
        <w:rPr>
          <w:rFonts w:ascii="Times New Roman" w:hAnsi="Times New Roman" w:cs="Times New Roman"/>
          <w:sz w:val="24"/>
          <w:szCs w:val="24"/>
        </w:rPr>
        <w:t xml:space="preserve">Об опубликовании </w:t>
      </w:r>
      <w:proofErr w:type="gramStart"/>
      <w:r w:rsidRPr="00AA1110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AA1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"Об исполнении бюджета сельского поселения </w:t>
      </w:r>
      <w:proofErr w:type="spellStart"/>
      <w:r w:rsidRPr="00AA111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A1110">
        <w:rPr>
          <w:rFonts w:ascii="Times New Roman" w:hAnsi="Times New Roman" w:cs="Times New Roman"/>
          <w:sz w:val="24"/>
          <w:szCs w:val="24"/>
        </w:rPr>
        <w:t xml:space="preserve"> за 2020 год" и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5693" w:rsidRDefault="00515693" w:rsidP="0051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9) </w:t>
      </w:r>
      <w:r w:rsidRPr="0088616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>
        <w:rPr>
          <w:b/>
        </w:rPr>
        <w:t xml:space="preserve"> </w:t>
      </w:r>
      <w:r w:rsidRPr="00886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 мая 2021 года №15 «О внесении изменений в решение </w:t>
      </w:r>
      <w:r w:rsidRPr="00B4218E">
        <w:rPr>
          <w:rFonts w:ascii="Times New Roman" w:hAnsi="Times New Roman" w:cs="Times New Roman"/>
          <w:sz w:val="24"/>
          <w:szCs w:val="24"/>
        </w:rPr>
        <w:t>Совета депу</w:t>
      </w:r>
      <w:r>
        <w:rPr>
          <w:rFonts w:ascii="Times New Roman" w:hAnsi="Times New Roman" w:cs="Times New Roman"/>
          <w:sz w:val="24"/>
          <w:szCs w:val="24"/>
        </w:rPr>
        <w:t xml:space="preserve">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18E">
        <w:rPr>
          <w:rFonts w:ascii="Times New Roman" w:hAnsi="Times New Roman" w:cs="Times New Roman"/>
          <w:sz w:val="24"/>
          <w:szCs w:val="24"/>
        </w:rPr>
        <w:t>от 17 мая 2006 года № 10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6A4E" w:rsidRDefault="00646A4E" w:rsidP="00646A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4D08E1" w:rsidRDefault="00646A4E" w:rsidP="00646A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3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39D0" w:rsidRPr="008A39D0">
        <w:t xml:space="preserve"> </w:t>
      </w:r>
      <w:r w:rsidR="008A39D0" w:rsidRPr="008A39D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A39D0" w:rsidRPr="008A39D0">
        <w:t xml:space="preserve"> </w:t>
      </w:r>
      <w:r w:rsidR="008A39D0">
        <w:t xml:space="preserve"> </w:t>
      </w:r>
      <w:r w:rsidR="008A39D0" w:rsidRPr="008A39D0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у</w:t>
      </w:r>
      <w:r w:rsidR="008A39D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 сельского поселения </w:t>
      </w:r>
      <w:proofErr w:type="spellStart"/>
      <w:r w:rsidR="008A39D0">
        <w:rPr>
          <w:rFonts w:ascii="Times New Roman" w:eastAsia="Times New Roman" w:hAnsi="Times New Roman" w:cs="Times New Roman"/>
          <w:b/>
          <w:sz w:val="24"/>
          <w:szCs w:val="24"/>
        </w:rPr>
        <w:t>Казым</w:t>
      </w:r>
      <w:proofErr w:type="spellEnd"/>
      <w:r w:rsidR="008A39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F1C17" w:rsidRDefault="00AF1C17" w:rsidP="00AF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AF1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Докладывает: </w:t>
      </w:r>
      <w:r w:rsidR="008F6B17">
        <w:rPr>
          <w:rFonts w:ascii="Times New Roman" w:eastAsia="Times New Roman" w:hAnsi="Times New Roman" w:cs="Times New Roman"/>
          <w:bCs/>
          <w:sz w:val="24"/>
          <w:szCs w:val="24"/>
        </w:rPr>
        <w:t>Федотова Е.Т.</w:t>
      </w:r>
    </w:p>
    <w:p w:rsidR="003C183F" w:rsidRDefault="00AF1C17" w:rsidP="003C1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Совета депутатов предлагается внести изменения в устав сельского поселения </w:t>
      </w:r>
      <w:proofErr w:type="spellStart"/>
      <w:r w:rsidRPr="00AF1C17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устава сельского поселения </w:t>
      </w:r>
      <w:proofErr w:type="spellStart"/>
      <w:r w:rsidRPr="00AF1C17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 от 30 ноября 1994 года № 51-ФЗ, Федеральным законом от 6 октября 2003 года № 131-ФЗ «Об общих принципах организации местного самоуправления в Российской Федерации» (с изменениями, внесенными Федеральным законом от 8 декабря 2020 года № 411-ФЗ</w:t>
      </w:r>
      <w:proofErr w:type="gramEnd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22 декабря 2020 года № 445-ФЗ «О внесении изменений в отдельные законодательные акты Российской Федерации», Федеральным законом от 29 декабря 2020 года № 464-ФЗ «О внесении изменений в отдельные законодательные акты Российской Федерации</w:t>
      </w:r>
      <w:proofErr w:type="gramEnd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в части оказания помощи лицам, находящимся в состоянии алкогольного, наркотического или иного токсического опьянения», Федеральным законом от 30 декабря 2020 года № 518-ФЗ «О внесении изменений в отдельные законодательн</w:t>
      </w:r>
      <w:r w:rsidR="003C183F">
        <w:rPr>
          <w:rFonts w:ascii="Times New Roman" w:eastAsia="Times New Roman" w:hAnsi="Times New Roman" w:cs="Times New Roman"/>
          <w:sz w:val="24"/>
          <w:szCs w:val="24"/>
        </w:rPr>
        <w:t>ые акты Российской Федерации»).</w:t>
      </w:r>
    </w:p>
    <w:p w:rsidR="00AF1C17" w:rsidRPr="00AF1C17" w:rsidRDefault="003C183F" w:rsidP="003C1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F1C17" w:rsidRPr="00AF1C17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в устав сельского поселения </w:t>
      </w:r>
      <w:proofErr w:type="spellStart"/>
      <w:r w:rsidR="00AF1C17" w:rsidRPr="00AF1C17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AF1C17" w:rsidRPr="00AF1C17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уточнение отдельных формулировок и перечня вопросов местного значения, в целях приведения отдельных положений устава сельского поселения </w:t>
      </w:r>
      <w:proofErr w:type="spellStart"/>
      <w:r w:rsidR="00AF1C17" w:rsidRPr="00AF1C17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AF1C17" w:rsidRPr="00AF1C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действующим законодательством. 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ab/>
        <w:t xml:space="preserve">В данном проекте предлагается внести следующие изменения в устав сельского поселения </w:t>
      </w:r>
      <w:proofErr w:type="spellStart"/>
      <w:r w:rsidRPr="00AF1C17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AF1C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6B17" w:rsidRDefault="008F6B17" w:rsidP="00AF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C17" w:rsidRPr="00AF1C17" w:rsidRDefault="00AF1C17" w:rsidP="00AF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 </w:t>
      </w:r>
      <w:proofErr w:type="gramStart"/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t xml:space="preserve"> М Е Н Е Н И Я</w:t>
      </w:r>
    </w:p>
    <w:p w:rsidR="00AF1C17" w:rsidRPr="00AF1C17" w:rsidRDefault="00AF1C17" w:rsidP="00AF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сельского поселения </w:t>
      </w:r>
      <w:proofErr w:type="spellStart"/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t>Казым</w:t>
      </w:r>
      <w:proofErr w:type="spellEnd"/>
    </w:p>
    <w:p w:rsidR="00AF1C17" w:rsidRPr="00AF1C17" w:rsidRDefault="00AF1C17" w:rsidP="00AF1C17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C17" w:rsidRPr="00AF1C17" w:rsidRDefault="00AF1C17" w:rsidP="00AF1C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пункте 1 </w:t>
      </w:r>
      <w:hyperlink r:id="rId7" w:history="1">
        <w:r w:rsidRPr="00AF1C1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3</w:t>
        </w:r>
      </w:hyperlink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«Вопросы местного значения поселения»:</w:t>
      </w:r>
    </w:p>
    <w:p w:rsidR="00AF1C17" w:rsidRPr="00AF1C17" w:rsidRDefault="00AF1C17" w:rsidP="00AF1C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 37 изложить в следующей редакции: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«37) участие в соответствии с федеральным законом в выполнении комплексных кадастровых работ</w:t>
      </w:r>
      <w:proofErr w:type="gram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F1C17" w:rsidRPr="00AF1C17" w:rsidRDefault="00AF1C17" w:rsidP="00AF1C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подпунктом 38 следующего содержания: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hyperlink r:id="rId8" w:history="1">
        <w:r w:rsidRPr="00AF1C1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 1 статьи 3.1</w:t>
        </w:r>
      </w:hyperlink>
      <w:r w:rsidRPr="00AF1C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подпунктом 19 следующего содержания: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AF1C17" w:rsidRPr="00AF1C17" w:rsidRDefault="00AF1C17" w:rsidP="00AF1C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Статью 23 «Гарантии осуществления полномочий главы сельского поселения </w:t>
      </w:r>
      <w:proofErr w:type="spell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Казым</w:t>
      </w:r>
      <w:proofErr w:type="spellEnd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«Статья 23. Гарантии осуществления полномочий главы сельского поселения </w:t>
      </w:r>
      <w:proofErr w:type="spell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Казым</w:t>
      </w:r>
      <w:proofErr w:type="spellEnd"/>
    </w:p>
    <w:p w:rsidR="00AF1C17" w:rsidRPr="00AF1C17" w:rsidRDefault="00AF1C17" w:rsidP="00AF1C1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сельского поселения </w:t>
      </w:r>
      <w:proofErr w:type="spell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Казым</w:t>
      </w:r>
      <w:proofErr w:type="spellEnd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, за счет средств местного бюджета предоставляются следующие гарантии, установленные федеральными законами и законами Ханты – Мансийского автономного округа – Югры:</w:t>
      </w:r>
    </w:p>
    <w:p w:rsidR="00AF1C17" w:rsidRPr="00AF1C17" w:rsidRDefault="00AF1C17" w:rsidP="00AF1C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своевременное и в полном объеме получение денежного содержания;</w:t>
      </w:r>
    </w:p>
    <w:p w:rsidR="00AF1C17" w:rsidRPr="00AF1C17" w:rsidRDefault="00AF1C17" w:rsidP="00AF1C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возмещение расходов, связанных со служебными командировками;</w:t>
      </w:r>
    </w:p>
    <w:p w:rsidR="00AF1C17" w:rsidRPr="00AF1C17" w:rsidRDefault="00AF1C17" w:rsidP="00E9351E">
      <w:pPr>
        <w:keepNext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основного оплачиваемого отпуска продолжительностью 28 календарных дней и дополнительных оплачиваемых отпусков (за работу в районах Крайнего Севера и приравненных к ним местностях продолжительностью 24 календарных дня, за ненормированный рабочий день продолжительностью 20 календарных дней);</w:t>
      </w:r>
      <w:proofErr w:type="gramEnd"/>
    </w:p>
    <w:p w:rsidR="00AF1C17" w:rsidRPr="00AF1C17" w:rsidRDefault="00AF1C17" w:rsidP="00E9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7" w:rsidRPr="00AF1C17" w:rsidRDefault="00AF1C17" w:rsidP="00E9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по желанию главы поселения может быть заменена денежной компенсацией.</w:t>
      </w:r>
    </w:p>
    <w:p w:rsidR="00AF1C17" w:rsidRPr="00AF1C17" w:rsidRDefault="00AF1C17" w:rsidP="00AF1C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ab/>
        <w:t>При прекращении полномочий главы поселения ему выплачивается денежная компенсация за все неиспользованные отпуска;</w:t>
      </w:r>
    </w:p>
    <w:p w:rsidR="00AF1C17" w:rsidRPr="00AF1C17" w:rsidRDefault="00AF1C17" w:rsidP="00AF1C1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компенсация расходов на оплату стоимости проезда и провоза багажа к месту использования отпуска и обратно;</w:t>
      </w:r>
    </w:p>
    <w:p w:rsidR="00AF1C17" w:rsidRPr="00AF1C17" w:rsidRDefault="00AF1C17" w:rsidP="00AF1C1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медицинское </w:t>
      </w:r>
      <w:r w:rsidRPr="00AF1C17">
        <w:rPr>
          <w:rFonts w:ascii="Times New Roman" w:eastAsia="Times New Roman" w:hAnsi="Times New Roman" w:cs="Times New Roman"/>
          <w:sz w:val="24"/>
          <w:szCs w:val="24"/>
        </w:rPr>
        <w:t>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AF1C17" w:rsidRPr="00AF1C17" w:rsidRDefault="00AF1C17" w:rsidP="00AF1C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частичная компенсация (в размере 70 процентов)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обратно, главе поселения и его несовершеннолетним детям в возрасте до 18 лет (при обучении в образовательных организациях – до 23 лет);</w:t>
      </w:r>
    </w:p>
    <w:p w:rsidR="00AF1C17" w:rsidRPr="00AF1C17" w:rsidRDefault="00AF1C17" w:rsidP="00AF1C1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AF1C17" w:rsidRPr="00AF1C17" w:rsidRDefault="00AF1C17" w:rsidP="00AF1C1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пенсионное обеспечение за выслугу лет и в связи с инвалидностью, а также пенсионное обеспечение членов семьи лица, замещающего </w:t>
      </w:r>
      <w:r w:rsidRPr="00AF1C1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муниципальную должность, в случае его смерти, наступившей в связи с исполнением им должностных полномочий;</w:t>
      </w:r>
    </w:p>
    <w:p w:rsidR="00AF1C17" w:rsidRPr="00AF1C17" w:rsidRDefault="00AF1C17" w:rsidP="00AF1C1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защита лица, замещающего муниципальную должность, 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решением Совета поселения;</w:t>
      </w:r>
    </w:p>
    <w:p w:rsidR="00AF1C17" w:rsidRPr="00AF1C17" w:rsidRDefault="00AF1C17" w:rsidP="00AF1C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возмещение расходов, связанных с переездом из другой местности лица, замещающего муниципальную должность и членов его семьи.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гарантий, указанных в подпунктах 2, 6 настоящего пункта, а также размеры, порядок и условия осуществления ежемесячных и иных дополнительных выплат главе поселения устанавливаются постановлением администрации поселения в соответствии с нормативными правовыми актами Ханты-Мансийского автономного округа – Югры.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Порядок, условия и размеры осуществления гарантий, указанных в подпунктах 4,      7 - 10 настоящего пункта, а также размер ежемесячного денежного вознаграждения главе поселения устанавливаются решением Совета поселения в соответствии с нормативными правовыми актами Ханты-Мансийского автономного округа – Югры.</w:t>
      </w:r>
    </w:p>
    <w:p w:rsidR="00AF1C17" w:rsidRPr="00AF1C17" w:rsidRDefault="00AF1C17" w:rsidP="00AF1C17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Расходы, связанные с представлением лицу, замещающему муниципальную должность, и его семье гарантий, предусмотренных настоящей статьей, являются расходными обязательствами сельского поселения и осуществления за счет средств бюджета сельского поселения.</w:t>
      </w:r>
    </w:p>
    <w:p w:rsidR="00AF1C17" w:rsidRPr="00AF1C17" w:rsidRDefault="00AF1C17" w:rsidP="00AF1C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Дополнительные гарантии, указанные в настоящей статье, предоставляется лицу, замещающему муниципальную должность, в порядке, размерах и на условиях, установленных муниципальными правовыми актами сельского поселения в соответствии с нормативными правовыми актами Ханты – Мансийского автономного округа – Югры.</w:t>
      </w:r>
      <w:proofErr w:type="gramEnd"/>
    </w:p>
    <w:p w:rsidR="00AF1C17" w:rsidRPr="00AF1C17" w:rsidRDefault="00AF1C17" w:rsidP="00AF1C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Главе сельского поселения </w:t>
      </w:r>
      <w:proofErr w:type="spell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Казым</w:t>
      </w:r>
      <w:proofErr w:type="spellEnd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предоставляются следующие дополнительные гарантии: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единовременное поощрение при достижении возраста 50 лет и далее через каждые последующие 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полные пять лет в</w:t>
      </w:r>
      <w:proofErr w:type="gramEnd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размере месячного денежного содержания по замещаемой должности в порядке, установленном постановлением администрации поселения;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2) пособие при уходе на пенсию в порядке, размере и на условиях, установленных постановлением администрации поселения;</w:t>
      </w:r>
    </w:p>
    <w:p w:rsidR="00AF1C17" w:rsidRPr="00AF1C17" w:rsidRDefault="00AF1C17" w:rsidP="00AF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3) единовременная поощрительная выплата из расчета месячного денежного содержания на день прекращения полномочий (при исполнении одного срока полномочий главы поселения, установленного настоящим уставом, - два размера месячного денежного содержания; за каждые 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полные три года стажа</w:t>
      </w:r>
      <w:proofErr w:type="gramEnd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муниципальной должности сверх одного срока полномочий –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 в порядке, установленном решением Совета поселения.</w:t>
      </w:r>
    </w:p>
    <w:p w:rsidR="00AF1C17" w:rsidRPr="00AF1C17" w:rsidRDefault="00AF1C17" w:rsidP="00AF1C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4. Семья умершего (погибшего) лица, замещавшего муниципальную должность, имеет право на возмещение расходов по погребению умершего за счет средств бюджета сельского поселения. Порядок и размеры оплачиваемых расходов на погребение устанавливаются постановлением администрации поселения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AF1C17" w:rsidRPr="00AF1C17" w:rsidRDefault="00AF1C17" w:rsidP="00AF1C1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Times New Roman" w:hAnsi="Times New Roman" w:cs="Times New Roman"/>
          <w:sz w:val="24"/>
          <w:szCs w:val="24"/>
        </w:rPr>
        <w:t>Подпункт 3 пункта 2 статьи 42 «Дополнительные гарантии, предоставляемые муниципальному служащему» изложить в следующей редакции:</w:t>
      </w:r>
    </w:p>
    <w:p w:rsidR="00AF1C17" w:rsidRPr="00AF1C17" w:rsidRDefault="00AF1C17" w:rsidP="00AF1C17">
      <w:pPr>
        <w:tabs>
          <w:tab w:val="left" w:pos="-72"/>
        </w:tabs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F1C17">
        <w:rPr>
          <w:rFonts w:ascii="Times New Roman" w:eastAsia="Times New Roman" w:hAnsi="Times New Roman" w:cs="Times New Roman"/>
          <w:sz w:val="24"/>
          <w:szCs w:val="24"/>
        </w:rPr>
        <w:t>3) компенсация стоимости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  и стоимости 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детям муниципального служащего, а также оплата проезда к месту санаторно – курортного обслуживания и обратно;».</w:t>
      </w:r>
      <w:proofErr w:type="gramEnd"/>
    </w:p>
    <w:p w:rsidR="00AF1C17" w:rsidRPr="00AF1C17" w:rsidRDefault="00AF1C17" w:rsidP="00AF1C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Абзац 1 пункта 5 статьи 45 «Порядок внесения изменений и (или) дополнений в настоящий устав» изложить в следующей редакции:</w:t>
      </w:r>
    </w:p>
    <w:p w:rsidR="007C1EDA" w:rsidRDefault="00AF1C17" w:rsidP="007C1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«5. 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Глава поселения обязан опубликовать (обнародовать)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</w:t>
      </w:r>
      <w:proofErr w:type="gramEnd"/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Федерации, предусмотренного </w:t>
      </w:r>
      <w:hyperlink r:id="rId9" w:history="1">
        <w:r w:rsidRPr="00AF1C17">
          <w:rPr>
            <w:rFonts w:ascii="Times New Roman" w:eastAsia="Times New Roman" w:hAnsi="Times New Roman" w:cs="Times New Roman"/>
            <w:sz w:val="24"/>
            <w:szCs w:val="24"/>
          </w:rPr>
          <w:t>частью 6 статьи 4</w:t>
        </w:r>
      </w:hyperlink>
      <w:r w:rsidRPr="00AF1C1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AF1C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Pr="00AF1C1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F1C17" w:rsidRPr="007C1EDA" w:rsidRDefault="00AF1C17" w:rsidP="007C1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F1C17">
        <w:rPr>
          <w:rFonts w:ascii="Calibri" w:eastAsia="Calibri" w:hAnsi="Calibri" w:cs="Times New Roman"/>
          <w:b/>
          <w:lang w:eastAsia="en-US"/>
        </w:rPr>
        <w:t xml:space="preserve">                        </w:t>
      </w:r>
      <w:r w:rsidRPr="00AF1C17">
        <w:rPr>
          <w:rFonts w:ascii="Calibri" w:eastAsia="Calibri" w:hAnsi="Calibri" w:cs="Times New Roman"/>
          <w:lang w:eastAsia="en-US"/>
        </w:rPr>
        <w:t xml:space="preserve">                                  </w:t>
      </w:r>
    </w:p>
    <w:p w:rsidR="00E9351E" w:rsidRDefault="00AF1C17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РЕШИЛИ: </w:t>
      </w:r>
      <w:r w:rsidR="00E9351E" w:rsidRPr="00E9351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Председательствующий: Предлагаю проголосовать за принятие решения Совета депутатов сельского поселения </w:t>
      </w:r>
      <w:proofErr w:type="spellStart"/>
      <w:r w:rsidR="00E9351E" w:rsidRPr="00E9351E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E9351E" w:rsidRPr="00E93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351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E9351E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E935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51E" w:rsidRP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9351E" w:rsidRP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>Да – 10</w:t>
      </w:r>
    </w:p>
    <w:p w:rsidR="00E9351E" w:rsidRP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E9351E" w:rsidRP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E9351E" w:rsidRP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E9351E" w:rsidRPr="00E9351E" w:rsidRDefault="00E9351E" w:rsidP="00E9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4D08E1" w:rsidRDefault="00E9351E" w:rsidP="003E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1E">
        <w:rPr>
          <w:rFonts w:ascii="Times New Roman" w:eastAsia="Times New Roman" w:hAnsi="Times New Roman" w:cs="Times New Roman"/>
          <w:sz w:val="24"/>
          <w:szCs w:val="24"/>
        </w:rPr>
        <w:t xml:space="preserve">     РЕШИЛИ: Принять представленный проект решения Совета депутатов сельского поселения </w:t>
      </w:r>
      <w:proofErr w:type="spellStart"/>
      <w:r w:rsidRPr="00E9351E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E93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49C4" w:rsidRPr="003E49C4" w:rsidRDefault="003E49C4" w:rsidP="003E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4E" w:rsidRPr="00AA09B8" w:rsidRDefault="004D08E1" w:rsidP="00646A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A39D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46A4E" w:rsidRPr="0021681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646A4E">
        <w:rPr>
          <w:rFonts w:ascii="Times New Roman" w:hAnsi="Times New Roman"/>
          <w:sz w:val="24"/>
          <w:szCs w:val="24"/>
        </w:rPr>
        <w:t>«</w:t>
      </w:r>
      <w:r w:rsidR="00646A4E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</w:t>
      </w:r>
      <w:r w:rsidR="00646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646A4E">
        <w:rPr>
          <w:rFonts w:ascii="Times New Roman" w:hAnsi="Times New Roman" w:cs="Times New Roman"/>
          <w:sz w:val="24"/>
          <w:szCs w:val="24"/>
          <w:shd w:val="clear" w:color="auto" w:fill="FFFFFF"/>
        </w:rPr>
        <w:t>Казым</w:t>
      </w:r>
      <w:proofErr w:type="spellEnd"/>
      <w:r w:rsidR="00646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2020</w:t>
      </w:r>
      <w:r w:rsidR="00646A4E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646A4E" w:rsidRPr="00AD1F67">
        <w:rPr>
          <w:rFonts w:ascii="Times New Roman" w:hAnsi="Times New Roman"/>
          <w:sz w:val="24"/>
          <w:szCs w:val="24"/>
        </w:rPr>
        <w:t>»</w:t>
      </w:r>
    </w:p>
    <w:p w:rsidR="00646A4E" w:rsidRDefault="00646A4E" w:rsidP="00646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Докладывает: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Лозямова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Д.Т.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299" w:rsidRDefault="00231299" w:rsidP="002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за 2020 год» составлен в соответствии со статьей 264.6 Бюджетного кодекса Российской Федерации от 31 июля 1998 года № 145-ФЗ, уставом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от 25 ноября 2008</w:t>
      </w:r>
      <w:proofErr w:type="gram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года № 5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br/>
        <w:t xml:space="preserve">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>» (далее – бюджет поселения).</w:t>
      </w:r>
    </w:p>
    <w:p w:rsidR="00231299" w:rsidRPr="00231299" w:rsidRDefault="00231299" w:rsidP="002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поселения осуществлялось в 2020 году в соответствии с решением Совета депутатов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br/>
        <w:t xml:space="preserve">от 2 декабря 2019 года № 42 «О бюджете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и 2022 годов». </w:t>
      </w:r>
      <w:proofErr w:type="gramStart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В течение 2020 года было принято три решения Совета депутатов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2020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</w:t>
      </w:r>
      <w:proofErr w:type="gram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231299" w:rsidRPr="00231299" w:rsidRDefault="00231299" w:rsidP="002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В целом бюджет поселения исполнен по доходам в сумме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60 946 143,29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100,8 %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назначений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60 451 342,29 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59 778 612,63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–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94,4 %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при плановых назначениях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63 305 077,98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299" w:rsidRPr="00231299" w:rsidRDefault="00231299" w:rsidP="002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за 2020 год исполнен с превышением доходов над расходами (профицит бюджета поселения)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1 167 530,66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367" w:rsidRDefault="00862367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367" w:rsidRDefault="00862367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367" w:rsidRDefault="00862367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99" w:rsidRPr="00231299" w:rsidRDefault="00231299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по доходам бюджета поселения за 2020 год</w:t>
      </w:r>
    </w:p>
    <w:p w:rsidR="00231299" w:rsidRPr="00231299" w:rsidRDefault="00231299" w:rsidP="0023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1299" w:rsidRPr="00231299" w:rsidRDefault="00231299" w:rsidP="0023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По налоговым и неналоговым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доходным источникам бюджет поселения за 2020 год исполнен в сумме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5 408 416,20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110,1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к уточненному плану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4 913 615,20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(приложение 1 к пояснительной записке).</w:t>
      </w:r>
    </w:p>
    <w:p w:rsidR="00231299" w:rsidRPr="00231299" w:rsidRDefault="00231299" w:rsidP="0023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налоговых и неналоговых поступлений к общей сумме доходов в бюджет поселения составляет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– 8,9%.</w:t>
      </w:r>
    </w:p>
    <w:p w:rsidR="00231299" w:rsidRPr="00231299" w:rsidRDefault="00231299" w:rsidP="0023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Безвозмездные поступления –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55 537 727,09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100,0%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к уточненному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55 537 727,09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299" w:rsidRPr="00231299" w:rsidRDefault="00231299" w:rsidP="0023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>Удельный вес безвозмездных поступлений к общей сумме доходов составляет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91,1%.</w:t>
      </w:r>
    </w:p>
    <w:p w:rsidR="00231299" w:rsidRPr="00231299" w:rsidRDefault="00231299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>Удельный вес налоговых поступлений к общей сумме доходов бюджета поселения составляет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6,5 %,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к общей сумме налоговых и неналоговых доходов –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73,2%.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поступили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3 956 894,63 рублей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103,7%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3 814 702,91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Основным доходным источником в общей структуре налоговых доходов бюджета поселения является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по налогу на доходы физических лиц составляет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2 038 366,70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108,7%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1 874 553,07 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31299" w:rsidRPr="00231299" w:rsidRDefault="00231299" w:rsidP="002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1 727 936,28 рублей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97,9%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1 765 800,00 рублей.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Отчисления акцизов на нефтепродукты </w:t>
      </w:r>
      <w:r w:rsidRPr="002312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производятся в соответствии с дифференцированными нормативами отчислений, рассчитанными исходя из протяженности автомобильных дорог местного значения, в соответствии с методикой расчета дифференцированных нормативов отчислений, определенной Законом ХМАО - Югры от 10 ноября 2008 года №132-оз «О межбюджетных отношениях в ХМАО - Югре».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Расчёт акцизов по подакцизным товарам (продукции), производимым на территории Российской Федерации произведен главным администратором доходов - Управлением Федерального казначейства по Ханты-Мансийскому автономному округу – Югре;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налог на имущество физических лиц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83 813,08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126,0%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66 500,00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1.01.2020 года, а также с увеличением объектов собственности, включенных в Перечень в отношении которых исчисление производится исходя из кадастровой стоимости;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транспортный налог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21 343,88 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92,8%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плане  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23 000,00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земельный налог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исполнен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73 204,69 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100,5%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плане       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72 819,84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299" w:rsidRPr="00231299" w:rsidRDefault="00231299" w:rsidP="002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- государственная пошлина, сборы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исполнены в сумме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12 200,00 рублей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101,7%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12 000,00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1299" w:rsidRPr="00231299" w:rsidRDefault="00231299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Неналоговые поступления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>Удельный вес поступлений неналоговых доходов к общей сумме доходов составляет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2,4 %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 к сумме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налоговых и неналоговых доходов –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26,8 %.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в бюджет поселения исполнены в сумме                                   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1 451 521,57 рубль или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132,1%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1 098 912,29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- исполнены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1 287 406,37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137,7 %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934 797,09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 Перевыполнение плановых назначений объясняется поступлением доходов от сдачи в аренду по вновь заключенным договорам сдачи в аренду площадей на территории поселения; а также в связи с вновь заключенными договорами социального и служебного найма жилых помещений в многоквартирных домах;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доходы от оказания платных услуг (работ) и компенсации затрат государства -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7 365,20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7 365,20 рублей;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- доходы от продажи имущества, находящегося в собственности -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156 750,00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156 750,00 рублей;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99" w:rsidRPr="00231299" w:rsidRDefault="00231299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</w:p>
    <w:p w:rsidR="00231299" w:rsidRPr="00231299" w:rsidRDefault="00231299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>Удельный вес безвозмездных поступлений к общей сумме доходов составляет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  91,1 %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55 537 727,09 рублей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100,0 %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к уточненному плану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55 537 727,09 рублей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в том числе: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поселений на выравнивание бюджетной обеспеченности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28 876 800,00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28 876 800,00 рублей;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бюджетам поселений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599 424,00 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599 424,00 рубля;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субвенции бюджетам поселений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239 858,35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239 858,35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- субвенции на осуществление отдельных полномочий Ханты-Мансийского автономного округа – Югры в сфере обращения с твердыми коммунальными отходами исполнены в сумме 1 500,00 рублей или 100,0% к уточненному плану 1 500,00 рублей; 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- субвенции </w:t>
      </w:r>
      <w:proofErr w:type="gramStart"/>
      <w:r w:rsidRPr="00231299">
        <w:rPr>
          <w:rFonts w:ascii="Times New Roman" w:eastAsia="Times New Roman" w:hAnsi="Times New Roman" w:cs="Times New Roman"/>
          <w:sz w:val="24"/>
          <w:szCs w:val="24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(бюджет автономного округа) исполнены в сумме 79 780,30 рублей или 100,0% к уточненному плану 79 780,30 рублей; 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>- субвенции на государственную регистрацию актов гражданского состояния   исполнены в сумме 24 900,00 рублей или 100,0% к уточненному плану 24 900,00 рублей;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231299">
        <w:rPr>
          <w:rFonts w:ascii="Times New Roman" w:eastAsia="Times New Roman" w:hAnsi="Times New Roman" w:cs="Times New Roman"/>
          <w:sz w:val="24"/>
          <w:szCs w:val="24"/>
        </w:rPr>
        <w:t>комиссариаты</w:t>
      </w:r>
      <w:proofErr w:type="gram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133 678,05 рублей или 100,0% к уточненному плану 133 678,05 рублей;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межбюджетные трансферты, передаваемые бюджетам поселений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18 971 829,94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18 971 829,94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безвозмездные поселения в сумме 200 505,70 рублей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100,0%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200 505,70 рублей.</w:t>
      </w:r>
    </w:p>
    <w:p w:rsidR="00231299" w:rsidRPr="00231299" w:rsidRDefault="00231299" w:rsidP="0023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по расходам бюджета поселения </w:t>
      </w:r>
    </w:p>
    <w:p w:rsidR="00231299" w:rsidRPr="00231299" w:rsidRDefault="00231299" w:rsidP="002312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по расходам исполнен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59 778 612,63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94,4 %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назначений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63 305 077,98 рублей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(приложение 2 к пояснительной записке), в том числе: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2 768 977,93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10 000,00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04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10 280 482,99 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100,0 %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плановых назначений.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Раздел, 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3 900,00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1299" w:rsidRPr="00231299" w:rsidRDefault="00231299" w:rsidP="002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одраздел 01 11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«Резервные фонды»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При плане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100 000,00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не выделялись.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01 13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«Другие общегосударственные вопросы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» фактически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израсходовано средств бюджета поселения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1 631 218,19 рублей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плановых назначениях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2 424 198,96 рублей,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67,3 %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плановых назначений. Низкий процент исполнения сложился в связи с переносом поставки офисных кресел для администрации поселения на 2021 год, а также в связи с несостоявшимся конкурсом по ремонту квартиры, находящейся в муниципальной собственности</w:t>
      </w:r>
      <w:r w:rsidRPr="002312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31299" w:rsidRPr="00231299" w:rsidRDefault="00231299" w:rsidP="002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02 03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Мобилизационная и вневойсковая подготовка»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Субвенция федерального бюджета на осуществление первичного воинского учета на территориях, где отсутствуют военные комиссариаты. По данному разделу, подразделу фактически израсходованы средства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133 678,05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 исполнение составило</w:t>
      </w:r>
      <w:r w:rsidRPr="0023129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назначений.</w:t>
      </w:r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03 04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«Органы юстиции»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24 900,00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назначений.</w:t>
      </w:r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Раздел, подраздел 03 09 «Защита населения и территории от чрезвычайных ситуаций природного и техногенного характера, гражданская оборона»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отражены расходы муниципальной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годы» фактически израсходовано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12 095,00 рублей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составило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94,5 %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плановых назначений в сумме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12 800,00 рублей.</w:t>
      </w:r>
      <w:proofErr w:type="gramEnd"/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Экономия сложилась в результате проведения закупочных процедур.</w:t>
      </w:r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по данному разделу, подразделу отражены расходы муниципальной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на 2017-2023 годы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 израсходовано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44 950,50 рублей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99,9 %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плановых назначений в сумме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45 000,00 рублей.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Раздел, подраздел 04 05 «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Сельское хозяйство и рыболовство»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79 780,30 рублей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плановых назначениях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147 294,60 рубля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составило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54,2 %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Низкий процент исполнения сложился по собственным средствам бюджета поселения, дополнительно предусмотренных на организацию мероприятий при осуществлении деятельности по обращению с животными без владельцев, в связи доведением дополнительных лимитов субвенции автономного округа.</w:t>
      </w:r>
      <w:proofErr w:type="gramEnd"/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04 09 «Дорожное хозяйство (дорожные фонды)»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поселения </w:t>
      </w:r>
      <w:proofErr w:type="spellStart"/>
      <w:r w:rsidRPr="00231299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1 302 994,60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рубля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при плановых назначениях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3 440 008,32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исполнение составило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37,9 %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Экономия бюджетных ассигнований муниципального дорожного фонда поселения образовалась в связи с отсутствием потребности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Раздел, подраздел 04 10 «Связь и информатика»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513 158,42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при плановых назначениях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513 400,00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100,0 %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1299" w:rsidRPr="00231299" w:rsidRDefault="00231299" w:rsidP="00231299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Раздел, подраздел 04 12 «Другие вопросы в области национальной экономики»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200 000,00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что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</w:p>
    <w:p w:rsidR="00231299" w:rsidRPr="00231299" w:rsidRDefault="00231299" w:rsidP="002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01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«Жилищное хозяйство»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«Обеспечение надлежащего уровня эксплуатации муниципального имущества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«Реализация полномочий органов местного самоуправления на 2017-2023 годы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365 349,88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исполнение составило 99,4 % при плановых назначениях в сумме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367 533,64 рубля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1299" w:rsidRPr="00231299" w:rsidRDefault="00231299" w:rsidP="00231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02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«Коммунальное хозяйство»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данному разделу, подразделу отражены расходы муниципальной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1299" w:rsidRPr="00231299" w:rsidRDefault="00231299" w:rsidP="00231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- «Предоставление субсидий юридическим лицам (за исключением государственных (муниципальных) учреждений, индивидуальным предпринимателям, физическим лицам, оказывающим населению жилищно-коммунальные услуги»;</w:t>
      </w:r>
    </w:p>
    <w:p w:rsidR="00231299" w:rsidRPr="00231299" w:rsidRDefault="00231299" w:rsidP="00231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- выполнение работ по актуализации схем водоснабжения, водоотведения, теплоснабжения и программ комплексного развития сельских поселений.</w:t>
      </w:r>
    </w:p>
    <w:p w:rsidR="00231299" w:rsidRPr="00231299" w:rsidRDefault="00231299" w:rsidP="00231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Фактически израсходовано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14 467 446,93 рублей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составило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99,5 %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плановых назначений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14 532 912,00 рублей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31299" w:rsidRPr="00231299" w:rsidRDefault="00231299" w:rsidP="00231299">
      <w:pPr>
        <w:tabs>
          <w:tab w:val="left" w:pos="453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05 03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данному разделу, подразделу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«Организация благоустройства территории поселения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7 767 118,14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при плановых назначениях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7 974 328,79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исполнение составило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97,4 %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1299" w:rsidRPr="00231299" w:rsidRDefault="00231299" w:rsidP="00231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06 05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«Другие вопросы в области охраны окружающей среды»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592 990,00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что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100,0 %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от плановых назначений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1299" w:rsidRPr="00231299" w:rsidRDefault="00231299" w:rsidP="00231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Раздел, подраздел 08 01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/>
          <w:bCs/>
          <w:sz w:val="24"/>
          <w:szCs w:val="24"/>
        </w:rPr>
        <w:t>«Культура»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«Организация досуга, предоставление услуг организаций культуры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17 192 511,70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, исполнение составило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 99,1 %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при плановых назначениях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17 343 411,70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Раздел, подраздел 10 06 «Другие вопросы в области социальной политики»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данному разделу, подразделу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«Реализация мероприятий в области социальной политики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При плановом показателе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7 860,00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100,0%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299" w:rsidRPr="00231299" w:rsidRDefault="00231299" w:rsidP="0023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Раздел, подраздел 11 02 «Массовый спорт» 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данному разделу, подразделу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отражены расходы на реализацию основного мероприятия «Развитие физической культуры и массового спорта</w:t>
      </w:r>
      <w:r w:rsidRPr="00231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сельского поселения </w:t>
      </w:r>
      <w:proofErr w:type="spellStart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1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31299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</w:t>
      </w:r>
      <w:r w:rsidRPr="0023129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2017-2023 годы</w:t>
      </w:r>
      <w:r w:rsidRPr="00231299">
        <w:rPr>
          <w:rFonts w:ascii="Times New Roman" w:eastAsia="Times New Roman" w:hAnsi="Times New Roman" w:cs="Times New Roman"/>
          <w:color w:val="000000"/>
          <w:sz w:val="20"/>
          <w:szCs w:val="20"/>
        </w:rPr>
        <w:t>». Ф</w:t>
      </w:r>
      <w:r w:rsidRPr="00231299">
        <w:rPr>
          <w:rFonts w:ascii="Times New Roman" w:eastAsia="Times New Roman" w:hAnsi="Times New Roman" w:cs="Times New Roman"/>
          <w:sz w:val="20"/>
          <w:szCs w:val="20"/>
        </w:rPr>
        <w:t xml:space="preserve">актически израсходовано средств бюджета поселения </w:t>
      </w:r>
      <w:r w:rsidRPr="00231299">
        <w:rPr>
          <w:rFonts w:ascii="Times New Roman" w:eastAsia="Times New Roman" w:hAnsi="Times New Roman" w:cs="Times New Roman"/>
          <w:b/>
          <w:sz w:val="20"/>
          <w:szCs w:val="20"/>
        </w:rPr>
        <w:t xml:space="preserve">2 379 200,00 </w:t>
      </w:r>
      <w:proofErr w:type="gramStart"/>
      <w:r w:rsidRPr="00231299">
        <w:rPr>
          <w:rFonts w:ascii="Times New Roman" w:eastAsia="Times New Roman" w:hAnsi="Times New Roman" w:cs="Times New Roman"/>
          <w:b/>
          <w:sz w:val="20"/>
          <w:szCs w:val="20"/>
        </w:rPr>
        <w:t>рубле</w:t>
      </w:r>
      <w:proofErr w:type="gramEnd"/>
      <w:r w:rsidRPr="0023129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312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31299">
        <w:rPr>
          <w:rFonts w:ascii="Times New Roman" w:eastAsia="Times New Roman" w:hAnsi="Times New Roman" w:cs="Times New Roman"/>
          <w:sz w:val="20"/>
          <w:szCs w:val="20"/>
        </w:rPr>
        <w:t>исполнение составило</w:t>
      </w:r>
      <w:r w:rsidRPr="00231299">
        <w:rPr>
          <w:rFonts w:ascii="Times New Roman" w:eastAsia="Times New Roman" w:hAnsi="Times New Roman" w:cs="Times New Roman"/>
          <w:b/>
          <w:sz w:val="20"/>
          <w:szCs w:val="20"/>
        </w:rPr>
        <w:t xml:space="preserve"> 100,0 %</w:t>
      </w:r>
      <w:r w:rsidRPr="0023129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31299" w:rsidRPr="00231299" w:rsidRDefault="00231299" w:rsidP="00231299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 поселения</w:t>
      </w:r>
    </w:p>
    <w:p w:rsidR="00E77093" w:rsidRDefault="00231299" w:rsidP="00DA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За 2020 год бюджет поселения исполнен с профицитом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1 167 530,66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 при плановом показателе дефицита бюджета поселения в сумме </w:t>
      </w:r>
      <w:r w:rsidRPr="00231299">
        <w:rPr>
          <w:rFonts w:ascii="Times New Roman" w:eastAsia="Times New Roman" w:hAnsi="Times New Roman" w:cs="Times New Roman"/>
          <w:b/>
          <w:sz w:val="24"/>
          <w:szCs w:val="24"/>
        </w:rPr>
        <w:t>2 853 735,69 рублей</w:t>
      </w:r>
      <w:r w:rsidRPr="00231299">
        <w:rPr>
          <w:rFonts w:ascii="Times New Roman" w:eastAsia="Times New Roman" w:hAnsi="Times New Roman" w:cs="Times New Roman"/>
          <w:sz w:val="24"/>
          <w:szCs w:val="24"/>
        </w:rPr>
        <w:t xml:space="preserve">. Профицит бюджета поселения </w:t>
      </w:r>
      <w:r w:rsidRPr="0023129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сложился в результате перевыполнения плановых назначений по собственным доходам бюджета поселения.</w:t>
      </w:r>
    </w:p>
    <w:p w:rsidR="00DA686C" w:rsidRDefault="00DA686C" w:rsidP="00DA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CC7" w:rsidRDefault="00D40CC7" w:rsidP="00D40CC7">
      <w:pPr>
        <w:pStyle w:val="ConsPlusTitle"/>
        <w:widowControl/>
        <w:ind w:firstLine="567"/>
        <w:jc w:val="both"/>
        <w:rPr>
          <w:b w:val="0"/>
        </w:rPr>
      </w:pPr>
      <w:r w:rsidRPr="00B840F7">
        <w:lastRenderedPageBreak/>
        <w:t>В обсуждении приняли участие</w:t>
      </w:r>
      <w:r>
        <w:rPr>
          <w:b w:val="0"/>
        </w:rPr>
        <w:t xml:space="preserve">: </w:t>
      </w:r>
      <w:proofErr w:type="spellStart"/>
      <w:r w:rsidR="00547605">
        <w:rPr>
          <w:b w:val="0"/>
        </w:rPr>
        <w:t>Игишева</w:t>
      </w:r>
      <w:proofErr w:type="spellEnd"/>
      <w:r w:rsidR="00547605">
        <w:rPr>
          <w:b w:val="0"/>
        </w:rPr>
        <w:t xml:space="preserve"> М.И.</w:t>
      </w:r>
    </w:p>
    <w:p w:rsidR="00D40CC7" w:rsidRDefault="00D40CC7" w:rsidP="00D40CC7">
      <w:pPr>
        <w:pStyle w:val="ConsPlusTitle"/>
        <w:widowControl/>
        <w:ind w:firstLine="567"/>
        <w:jc w:val="both"/>
        <w:rPr>
          <w:b w:val="0"/>
        </w:rPr>
      </w:pPr>
      <w:r w:rsidRPr="00D40CC7">
        <w:t>Председательствующий</w:t>
      </w:r>
      <w:r>
        <w:rPr>
          <w:b w:val="0"/>
        </w:rPr>
        <w:t xml:space="preserve">: Предлагаю проголосовать за принятие решения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</w:t>
      </w:r>
      <w:r w:rsidR="00547605" w:rsidRPr="00547605">
        <w:rPr>
          <w:b w:val="0"/>
        </w:rPr>
        <w:t xml:space="preserve">«Об исполнении бюджета сельского поселения </w:t>
      </w:r>
      <w:proofErr w:type="spellStart"/>
      <w:r w:rsidR="00547605" w:rsidRPr="00547605">
        <w:rPr>
          <w:b w:val="0"/>
        </w:rPr>
        <w:t>Казым</w:t>
      </w:r>
      <w:proofErr w:type="spellEnd"/>
      <w:r w:rsidR="00547605" w:rsidRPr="00547605">
        <w:rPr>
          <w:b w:val="0"/>
        </w:rPr>
        <w:t xml:space="preserve"> за 2020 год»</w:t>
      </w:r>
    </w:p>
    <w:p w:rsidR="00FE3DD2" w:rsidRDefault="00FE3DD2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AC59C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Нет – 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Воздержалось – 0</w:t>
      </w:r>
    </w:p>
    <w:p w:rsidR="00B83017" w:rsidRPr="00FD1329" w:rsidRDefault="00AC59C0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голосовало – 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29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B53614" w:rsidRDefault="00FE3DD2" w:rsidP="00F574AF">
      <w:pPr>
        <w:pStyle w:val="ConsPlusTitle"/>
        <w:widowControl/>
        <w:jc w:val="both"/>
        <w:rPr>
          <w:b w:val="0"/>
        </w:rPr>
      </w:pPr>
      <w:r>
        <w:rPr>
          <w:b w:val="0"/>
          <w:bCs w:val="0"/>
        </w:rPr>
        <w:t xml:space="preserve">     </w:t>
      </w:r>
      <w:r w:rsidR="00B83017" w:rsidRPr="00FD1329">
        <w:t xml:space="preserve">РЕШИЛИ: </w:t>
      </w:r>
      <w:r w:rsidR="00B83017">
        <w:rPr>
          <w:b w:val="0"/>
        </w:rPr>
        <w:t xml:space="preserve">Принять представленный проект решения Совета депутатов сельского поселения </w:t>
      </w:r>
      <w:proofErr w:type="spellStart"/>
      <w:r w:rsidR="00B83017">
        <w:rPr>
          <w:b w:val="0"/>
        </w:rPr>
        <w:t>Казым</w:t>
      </w:r>
      <w:proofErr w:type="spellEnd"/>
      <w:r w:rsidR="00B83017">
        <w:rPr>
          <w:b w:val="0"/>
        </w:rPr>
        <w:t xml:space="preserve"> </w:t>
      </w:r>
      <w:r w:rsidR="00547605" w:rsidRPr="00547605">
        <w:rPr>
          <w:b w:val="0"/>
        </w:rPr>
        <w:t xml:space="preserve">«Об исполнении бюджета сельского поселения </w:t>
      </w:r>
      <w:proofErr w:type="spellStart"/>
      <w:r w:rsidR="00547605" w:rsidRPr="00547605">
        <w:rPr>
          <w:b w:val="0"/>
        </w:rPr>
        <w:t>Казым</w:t>
      </w:r>
      <w:proofErr w:type="spellEnd"/>
      <w:r w:rsidR="00547605" w:rsidRPr="00547605">
        <w:rPr>
          <w:b w:val="0"/>
        </w:rPr>
        <w:t xml:space="preserve"> за 2020 год»</w:t>
      </w:r>
    </w:p>
    <w:p w:rsidR="002357CE" w:rsidRDefault="002357CE" w:rsidP="00813F7A">
      <w:pPr>
        <w:pStyle w:val="ConsPlusTitle"/>
        <w:widowControl/>
        <w:ind w:firstLine="567"/>
        <w:jc w:val="both"/>
        <w:rPr>
          <w:b w:val="0"/>
        </w:rPr>
      </w:pPr>
    </w:p>
    <w:p w:rsidR="00216810" w:rsidRPr="006E6D03" w:rsidRDefault="00B425DF" w:rsidP="00B42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640891" w:rsidRDefault="00216810" w:rsidP="0064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810">
        <w:rPr>
          <w:rFonts w:ascii="Times New Roman" w:eastAsia="Times New Roman" w:hAnsi="Times New Roman" w:cs="Times New Roman"/>
          <w:sz w:val="24"/>
          <w:szCs w:val="24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</w:rPr>
        <w:t>. Заседание объявляется закрытым.</w:t>
      </w:r>
    </w:p>
    <w:p w:rsidR="00640891" w:rsidRDefault="00640891" w:rsidP="0064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91" w:rsidRDefault="00640891" w:rsidP="0064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91" w:rsidRDefault="00640891" w:rsidP="00640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323" w:rsidRDefault="00C54323" w:rsidP="0033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3353D4" w:rsidRDefault="00C54323" w:rsidP="00C543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Т.Л.Канева</w:t>
      </w:r>
      <w:proofErr w:type="spellEnd"/>
    </w:p>
    <w:p w:rsidR="00503B7C" w:rsidRDefault="00503B7C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3B7C" w:rsidSect="00AB0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85A2A"/>
    <w:multiLevelType w:val="hybridMultilevel"/>
    <w:tmpl w:val="7BF60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943226"/>
    <w:multiLevelType w:val="hybridMultilevel"/>
    <w:tmpl w:val="E5DA661E"/>
    <w:lvl w:ilvl="0" w:tplc="7744FB8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7"/>
    <w:rsid w:val="000054FB"/>
    <w:rsid w:val="00010EB1"/>
    <w:rsid w:val="000452CE"/>
    <w:rsid w:val="00050BB8"/>
    <w:rsid w:val="0005112B"/>
    <w:rsid w:val="00057870"/>
    <w:rsid w:val="00073BF8"/>
    <w:rsid w:val="000B61BA"/>
    <w:rsid w:val="000B770A"/>
    <w:rsid w:val="000C082F"/>
    <w:rsid w:val="000C314F"/>
    <w:rsid w:val="000D508E"/>
    <w:rsid w:val="001017B7"/>
    <w:rsid w:val="001205CE"/>
    <w:rsid w:val="00134ECD"/>
    <w:rsid w:val="001852C8"/>
    <w:rsid w:val="001C07DB"/>
    <w:rsid w:val="001C4AAD"/>
    <w:rsid w:val="001E51E4"/>
    <w:rsid w:val="00206877"/>
    <w:rsid w:val="0021286D"/>
    <w:rsid w:val="00216810"/>
    <w:rsid w:val="002259C6"/>
    <w:rsid w:val="00231299"/>
    <w:rsid w:val="002357CE"/>
    <w:rsid w:val="002562FB"/>
    <w:rsid w:val="00287035"/>
    <w:rsid w:val="00291B77"/>
    <w:rsid w:val="002A6D04"/>
    <w:rsid w:val="002F75AC"/>
    <w:rsid w:val="0030062C"/>
    <w:rsid w:val="00306657"/>
    <w:rsid w:val="0033001B"/>
    <w:rsid w:val="003353D4"/>
    <w:rsid w:val="003446CC"/>
    <w:rsid w:val="0034697B"/>
    <w:rsid w:val="00361ED2"/>
    <w:rsid w:val="00362D3D"/>
    <w:rsid w:val="00375B43"/>
    <w:rsid w:val="00391240"/>
    <w:rsid w:val="003C183F"/>
    <w:rsid w:val="003E49C4"/>
    <w:rsid w:val="003F54CE"/>
    <w:rsid w:val="004101FE"/>
    <w:rsid w:val="00430D2C"/>
    <w:rsid w:val="00440AF2"/>
    <w:rsid w:val="00442685"/>
    <w:rsid w:val="00457E6F"/>
    <w:rsid w:val="00465F0C"/>
    <w:rsid w:val="00474F50"/>
    <w:rsid w:val="00482494"/>
    <w:rsid w:val="004917AB"/>
    <w:rsid w:val="004A296D"/>
    <w:rsid w:val="004B7327"/>
    <w:rsid w:val="004C2FF9"/>
    <w:rsid w:val="004D08E1"/>
    <w:rsid w:val="004E0C61"/>
    <w:rsid w:val="004E0FE7"/>
    <w:rsid w:val="00503B7C"/>
    <w:rsid w:val="00515693"/>
    <w:rsid w:val="00543CAB"/>
    <w:rsid w:val="00544C06"/>
    <w:rsid w:val="00547605"/>
    <w:rsid w:val="00550037"/>
    <w:rsid w:val="00571214"/>
    <w:rsid w:val="00583631"/>
    <w:rsid w:val="00593F58"/>
    <w:rsid w:val="005B4BAD"/>
    <w:rsid w:val="005F67FE"/>
    <w:rsid w:val="00606A01"/>
    <w:rsid w:val="00640891"/>
    <w:rsid w:val="00646A4E"/>
    <w:rsid w:val="00652CCF"/>
    <w:rsid w:val="00665416"/>
    <w:rsid w:val="00691B8E"/>
    <w:rsid w:val="00695653"/>
    <w:rsid w:val="006A5EED"/>
    <w:rsid w:val="006B68D1"/>
    <w:rsid w:val="006C2F43"/>
    <w:rsid w:val="006C7C72"/>
    <w:rsid w:val="006E6D03"/>
    <w:rsid w:val="007469AA"/>
    <w:rsid w:val="00751D33"/>
    <w:rsid w:val="00753141"/>
    <w:rsid w:val="00754D44"/>
    <w:rsid w:val="00775179"/>
    <w:rsid w:val="007920D7"/>
    <w:rsid w:val="007A782D"/>
    <w:rsid w:val="007B0261"/>
    <w:rsid w:val="007C1EDA"/>
    <w:rsid w:val="007F4985"/>
    <w:rsid w:val="00800985"/>
    <w:rsid w:val="008075A6"/>
    <w:rsid w:val="00813F7A"/>
    <w:rsid w:val="00814104"/>
    <w:rsid w:val="008226A6"/>
    <w:rsid w:val="00824E70"/>
    <w:rsid w:val="008279CD"/>
    <w:rsid w:val="00830A85"/>
    <w:rsid w:val="00845696"/>
    <w:rsid w:val="00862367"/>
    <w:rsid w:val="0087012D"/>
    <w:rsid w:val="00876A3D"/>
    <w:rsid w:val="0087734F"/>
    <w:rsid w:val="00886160"/>
    <w:rsid w:val="008A39D0"/>
    <w:rsid w:val="008E5463"/>
    <w:rsid w:val="008F6B17"/>
    <w:rsid w:val="0090645F"/>
    <w:rsid w:val="00911028"/>
    <w:rsid w:val="0092019B"/>
    <w:rsid w:val="00991054"/>
    <w:rsid w:val="009A15F2"/>
    <w:rsid w:val="009E3990"/>
    <w:rsid w:val="009E64C8"/>
    <w:rsid w:val="00A066DA"/>
    <w:rsid w:val="00A0675D"/>
    <w:rsid w:val="00A21372"/>
    <w:rsid w:val="00A876CC"/>
    <w:rsid w:val="00A96E15"/>
    <w:rsid w:val="00AA1110"/>
    <w:rsid w:val="00AA3ACC"/>
    <w:rsid w:val="00AB0950"/>
    <w:rsid w:val="00AC59C0"/>
    <w:rsid w:val="00AE41F8"/>
    <w:rsid w:val="00AE4DD0"/>
    <w:rsid w:val="00AF1C17"/>
    <w:rsid w:val="00B04B9C"/>
    <w:rsid w:val="00B078C7"/>
    <w:rsid w:val="00B22976"/>
    <w:rsid w:val="00B2302A"/>
    <w:rsid w:val="00B3361F"/>
    <w:rsid w:val="00B4218E"/>
    <w:rsid w:val="00B425DF"/>
    <w:rsid w:val="00B53614"/>
    <w:rsid w:val="00B54A23"/>
    <w:rsid w:val="00B67193"/>
    <w:rsid w:val="00B773F0"/>
    <w:rsid w:val="00B83017"/>
    <w:rsid w:val="00B840F7"/>
    <w:rsid w:val="00B94084"/>
    <w:rsid w:val="00BB0196"/>
    <w:rsid w:val="00BB0B64"/>
    <w:rsid w:val="00BB598D"/>
    <w:rsid w:val="00BC1394"/>
    <w:rsid w:val="00C068CE"/>
    <w:rsid w:val="00C303E1"/>
    <w:rsid w:val="00C310ED"/>
    <w:rsid w:val="00C516A3"/>
    <w:rsid w:val="00C51EB4"/>
    <w:rsid w:val="00C54323"/>
    <w:rsid w:val="00C96C57"/>
    <w:rsid w:val="00CB7E77"/>
    <w:rsid w:val="00CC2688"/>
    <w:rsid w:val="00CE0317"/>
    <w:rsid w:val="00CE5F05"/>
    <w:rsid w:val="00D15788"/>
    <w:rsid w:val="00D40CC7"/>
    <w:rsid w:val="00D63224"/>
    <w:rsid w:val="00D862F3"/>
    <w:rsid w:val="00D94DFD"/>
    <w:rsid w:val="00D971EE"/>
    <w:rsid w:val="00DA686C"/>
    <w:rsid w:val="00DB4D97"/>
    <w:rsid w:val="00DB64D9"/>
    <w:rsid w:val="00DC598B"/>
    <w:rsid w:val="00DC70BB"/>
    <w:rsid w:val="00DD0A33"/>
    <w:rsid w:val="00DD25BE"/>
    <w:rsid w:val="00DE6CDF"/>
    <w:rsid w:val="00E269C8"/>
    <w:rsid w:val="00E77093"/>
    <w:rsid w:val="00E807A8"/>
    <w:rsid w:val="00E9351E"/>
    <w:rsid w:val="00EB20A5"/>
    <w:rsid w:val="00EB2268"/>
    <w:rsid w:val="00F307ED"/>
    <w:rsid w:val="00F50F80"/>
    <w:rsid w:val="00F5723E"/>
    <w:rsid w:val="00F574AF"/>
    <w:rsid w:val="00F82899"/>
    <w:rsid w:val="00F858D3"/>
    <w:rsid w:val="00F9052B"/>
    <w:rsid w:val="00F92A7E"/>
    <w:rsid w:val="00FA15FC"/>
    <w:rsid w:val="00FB35A4"/>
    <w:rsid w:val="00FB3AB7"/>
    <w:rsid w:val="00FD1329"/>
    <w:rsid w:val="00FE3DD2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A3A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ACC"/>
  </w:style>
  <w:style w:type="paragraph" w:customStyle="1" w:styleId="af">
    <w:name w:val="Всегда"/>
    <w:basedOn w:val="a"/>
    <w:autoRedefine/>
    <w:qFormat/>
    <w:rsid w:val="0048249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A3A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ACC"/>
  </w:style>
  <w:style w:type="paragraph" w:customStyle="1" w:styleId="af">
    <w:name w:val="Всегда"/>
    <w:basedOn w:val="a"/>
    <w:autoRedefine/>
    <w:qFormat/>
    <w:rsid w:val="0048249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90EF-CC10-4374-BB8A-C1B08B6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36</cp:revision>
  <cp:lastPrinted>2019-12-03T11:33:00Z</cp:lastPrinted>
  <dcterms:created xsi:type="dcterms:W3CDTF">2021-05-18T05:00:00Z</dcterms:created>
  <dcterms:modified xsi:type="dcterms:W3CDTF">2021-05-31T05:05:00Z</dcterms:modified>
</cp:coreProperties>
</file>